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1275"/>
        <w:gridCol w:w="2530"/>
        <w:gridCol w:w="6949"/>
        <w:tblGridChange w:id="0">
          <w:tblGrid>
            <w:gridCol w:w="1275"/>
            <w:gridCol w:w="2530"/>
            <w:gridCol w:w="6949"/>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BP-26005288.</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4162.010.26.1.3041-2025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FRANCISCO JAVIER QUINTERO CASTILLO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16.704.061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rtl w:val="0"/>
              </w:rPr>
              <w:t xml:space="preserve">6</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w:t>
            </w:r>
            <w:r w:rsidDel="00000000" w:rsidR="00000000" w:rsidRPr="00000000">
              <w:rPr>
                <w:rFonts w:ascii="Arial" w:cs="Arial" w:eastAsia="Arial" w:hAnsi="Arial"/>
                <w:rtl w:val="0"/>
              </w:rPr>
              <w:t xml:space="preserve">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29/ago/2025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12/sept/2025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1208215472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9993454701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SOI</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28/07/2025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JULIO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(1)</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2">
            <w:pPr>
              <w:rPr>
                <w:rFonts w:ascii="Arial" w:cs="Arial" w:eastAsia="Arial" w:hAnsi="Arial"/>
                <w:color w:val="000000"/>
              </w:rPr>
            </w:pPr>
            <w:r w:rsidDel="00000000" w:rsidR="00000000" w:rsidRPr="00000000">
              <w:rPr>
                <w:rFonts w:ascii="Arial" w:cs="Arial" w:eastAsia="Arial" w:hAnsi="Arial"/>
                <w:color w:val="000000"/>
                <w:rtl w:val="0"/>
              </w:rPr>
              <w:t xml:space="preserve">1. Apoyar y asistir la operación logistica en el desarrollo de las actividades del proyecto iniciación y formación deportiva realizando tareas de apoyo en los procesos administrativos y operativos del proyecto o área de fomento.</w:t>
            </w:r>
          </w:p>
          <w:p w:rsidR="00000000" w:rsidDel="00000000" w:rsidP="00000000" w:rsidRDefault="00000000" w:rsidRPr="00000000" w14:paraId="00000043">
            <w:pPr>
              <w:rPr>
                <w:rFonts w:ascii="Arial" w:cs="Arial" w:eastAsia="Arial" w:hAnsi="Arial"/>
                <w:color w:val="000000"/>
              </w:rPr>
            </w:pPr>
            <w:r w:rsidDel="00000000" w:rsidR="00000000" w:rsidRPr="00000000">
              <w:rPr>
                <w:rtl w:val="0"/>
              </w:rPr>
            </w:r>
          </w:p>
          <w:p w:rsidR="00000000" w:rsidDel="00000000" w:rsidP="00000000" w:rsidRDefault="00000000" w:rsidRPr="00000000" w14:paraId="00000044">
            <w:pPr>
              <w:rPr>
                <w:rFonts w:ascii="Arial" w:cs="Arial" w:eastAsia="Arial" w:hAnsi="Arial"/>
                <w:color w:val="000000"/>
              </w:rPr>
            </w:pPr>
            <w:r w:rsidDel="00000000" w:rsidR="00000000" w:rsidRPr="00000000">
              <w:rPr>
                <w:rFonts w:ascii="Arial" w:cs="Arial" w:eastAsia="Arial" w:hAnsi="Arial"/>
                <w:color w:val="000000"/>
                <w:rtl w:val="0"/>
              </w:rPr>
              <w:t xml:space="preserve"> 2. Realizar tareas de apoyo en las actividades operativas, logísticas o asistenciales de carácter misional de la Secretaría de Deporte y la Recreación en cumplimiento del objeto contractual.</w:t>
            </w:r>
          </w:p>
          <w:p w:rsidR="00000000" w:rsidDel="00000000" w:rsidP="00000000" w:rsidRDefault="00000000" w:rsidRPr="00000000" w14:paraId="00000045">
            <w:pPr>
              <w:rPr>
                <w:rFonts w:ascii="Arial" w:cs="Arial" w:eastAsia="Arial" w:hAnsi="Arial"/>
                <w:color w:val="000000"/>
              </w:rPr>
            </w:pPr>
            <w:r w:rsidDel="00000000" w:rsidR="00000000" w:rsidRPr="00000000">
              <w:rPr>
                <w:rtl w:val="0"/>
              </w:rPr>
            </w:r>
          </w:p>
          <w:p w:rsidR="00000000" w:rsidDel="00000000" w:rsidP="00000000" w:rsidRDefault="00000000" w:rsidRPr="00000000" w14:paraId="00000046">
            <w:pPr>
              <w:rPr>
                <w:rFonts w:ascii="Arial" w:cs="Arial" w:eastAsia="Arial" w:hAnsi="Arial"/>
                <w:color w:val="000000"/>
              </w:rPr>
            </w:pPr>
            <w:r w:rsidDel="00000000" w:rsidR="00000000" w:rsidRPr="00000000">
              <w:rPr>
                <w:rFonts w:ascii="Arial" w:cs="Arial" w:eastAsia="Arial" w:hAnsi="Arial"/>
                <w:color w:val="000000"/>
                <w:rtl w:val="0"/>
              </w:rPr>
              <w:t xml:space="preserve"> 3. Apoyar en en la asistencia a reuniones requeridas por el Programa y las propias del cargo.</w:t>
            </w:r>
          </w:p>
          <w:p w:rsidR="00000000" w:rsidDel="00000000" w:rsidP="00000000" w:rsidRDefault="00000000" w:rsidRPr="00000000" w14:paraId="00000047">
            <w:pPr>
              <w:rPr>
                <w:rFonts w:ascii="Arial" w:cs="Arial" w:eastAsia="Arial" w:hAnsi="Arial"/>
                <w:color w:val="000000"/>
              </w:rPr>
            </w:pPr>
            <w:r w:rsidDel="00000000" w:rsidR="00000000" w:rsidRPr="00000000">
              <w:rPr>
                <w:rtl w:val="0"/>
              </w:rPr>
            </w:r>
          </w:p>
          <w:p w:rsidR="00000000" w:rsidDel="00000000" w:rsidP="00000000" w:rsidRDefault="00000000" w:rsidRPr="00000000" w14:paraId="00000048">
            <w:pPr>
              <w:rPr>
                <w:rFonts w:ascii="Arial" w:cs="Arial" w:eastAsia="Arial" w:hAnsi="Arial"/>
                <w:color w:val="000000"/>
              </w:rPr>
            </w:pPr>
            <w:r w:rsidDel="00000000" w:rsidR="00000000" w:rsidRPr="00000000">
              <w:rPr>
                <w:rFonts w:ascii="Arial" w:cs="Arial" w:eastAsia="Arial" w:hAnsi="Arial"/>
                <w:color w:val="000000"/>
                <w:rtl w:val="0"/>
              </w:rPr>
              <w:t xml:space="preserve"> 4. Las demas que esten relacionadas con el objeto contractual.</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80" w:line="240" w:lineRule="auto"/>
              <w:ind w:left="72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Apoyé en las actividades operativas, logísticas en el alistamiento y colocación de elementos de la ciudadela de la alegría del corregimiento el saladito, se recoge las velas utilizadas en la ciudadela de la alegría y se hace la respectiva entrega a comunicaciones de la alcaldía.</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tareas de apoyo en las actividades operativas, logísticas. alistamiento y colocación de elementos de la ciudadela de la alegría del corregimiento el saladito, como son la imagen publicitaria de la SDR, tótems, vallas, banderines, fundas para vallas y posteriormente apoyar y coordinar con el operador y los programas de la SDR, el buen desarrollo del evento desde el inicio hasta el final.</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tareas de apoyo en las actividades operativas, logísticas, Alistamiento colocación de elementos en la ejecución de la 1a carrera Rio Lili 7k de la Secretaría de Deporte y la Recreación como son la imagen publicitaria de la SDR, tótems, vallas, banderines, rollar, fundas para vallas y posteriormente apoyar al coordinador y el operador, a él buen desarrollo del evento desde el inicio hasta el final.</w:t>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2xkloi6yc2h"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tareas de apoyo en las actividades operativas, logísticas, Alistamiento colocación de elementos en la ejecución del programa de la alcaldía mi Cali bella, centro comercial Unicentro, como son la imagen publicitaria de la SDR, tótems, vallas, banderines, rollar, fundas para vallas y posteriormente coordinar con el programa Cali juega de la SDR, el buen desarrollo del evento desde el inicio hasta el final.</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Apoyé en la mesa de trabajo para la elaboración de informes de los eventos deportivos y/o recreativos en el marco del programa Fomento. Salón de tenis, escuchar y realizar las observaciones y evaluación de los eventos realizado a la fecha y la respectiva coordinación de los lideres de los próximos eventos a realizar la secretaria del deporte y la recreación en la ciudad.</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Brindé apoyo en la elaboración de informes de los eventos deportivos y/o recreativos en el marco del programa. Comunicación virtual. Escuchar la coordinación y directrices del lanzamiento de la 1a carrera Rio Lili 7k de la secretaria del deporte y la recreación.</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134"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https://drive.google.com/drive/folders/1bdIqHGXPuth1IIwS_hRNJaRSm67SBv1R?usp=drive_link</w:t>
              </w:r>
            </w:hyperlink>
            <w:r w:rsidDel="00000000" w:rsidR="00000000" w:rsidRPr="00000000">
              <w:rPr>
                <w:rtl w:val="0"/>
              </w:rPr>
            </w:r>
          </w:p>
        </w:tc>
      </w:tr>
      <w:tr>
        <w:trPr>
          <w:cantSplit w:val="0"/>
          <w:trHeight w:val="48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58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drawing>
                <wp:inline distB="0" distT="0" distL="0" distR="0">
                  <wp:extent cx="2217050" cy="644271"/>
                  <wp:effectExtent b="0" l="0" r="0" t="0"/>
                  <wp:docPr descr="C:\Users\Carolina\Documents\img20200802_19255993.jpg" id="3" name="image1.jpg"/>
                  <a:graphic>
                    <a:graphicData uri="http://schemas.openxmlformats.org/drawingml/2006/picture">
                      <pic:pic>
                        <pic:nvPicPr>
                          <pic:cNvPr descr="C:\Users\Carolina\Documents\img20200802_19255993.jpg" id="0" name="image1.jpg"/>
                          <pic:cNvPicPr preferRelativeResize="0"/>
                        </pic:nvPicPr>
                        <pic:blipFill>
                          <a:blip r:embed="rId8"/>
                          <a:srcRect b="0" l="0" r="0" t="0"/>
                          <a:stretch>
                            <a:fillRect/>
                          </a:stretch>
                        </pic:blipFill>
                        <pic:spPr>
                          <a:xfrm>
                            <a:off x="0" y="0"/>
                            <a:ext cx="2217050" cy="644271"/>
                          </a:xfrm>
                          <a:prstGeom prst="rect"/>
                          <a:ln/>
                        </pic:spPr>
                      </pic:pic>
                    </a:graphicData>
                  </a:graphic>
                </wp:inline>
              </w:drawing>
            </w:r>
            <w:r w:rsidDel="00000000" w:rsidR="00000000" w:rsidRPr="00000000">
              <w:rPr>
                <w:rtl w:val="0"/>
              </w:rPr>
            </w:r>
          </w:p>
        </w:tc>
      </w:tr>
      <w:tr>
        <w:trPr>
          <w:cantSplit w:val="0"/>
          <w:trHeight w:val="521"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TRANSACCIÓN: </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05/sep/2025</w:t>
            </w:r>
          </w:p>
        </w:tc>
      </w:tr>
    </w:tbl>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9" w:type="default"/>
          <w:footerReference r:id="rId10"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11" w:type="default"/>
      <w:footerReference r:id="rId12" w:type="default"/>
      <w:type w:val="continuous"/>
      <w:pgSz w:h="15840" w:w="12240" w:orient="portrait"/>
      <w:pgMar w:bottom="720" w:top="766" w:left="720" w:right="720" w:header="70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0"/>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rsid w:val="00117F24"/>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bdIqHGXPuth1IIwS_hRNJaRSm67SBv1R?usp=drive_link"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W8EwHUThj5LDC9Cbn5A1Gy0aaQ==">CgMxLjAyDmguZzJ4a2xvaTZ5YzJoOAByITFIa0VfRE9id0trWDhSM0I4MVhoNUZuQm9rUmZLRDdlcw==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2025-09-11T04:23:00Z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